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00" w:lineRule="exact"/>
        <w:jc w:val="center"/>
        <w:rPr>
          <w:rFonts w:hint="default" w:ascii="Times New Roman" w:hAnsi="Times New Roman" w:eastAsia="方正小标宋简体" w:cs="Times New Roman"/>
          <w:kern w:val="0"/>
          <w:sz w:val="84"/>
          <w:szCs w:val="84"/>
        </w:rPr>
      </w:pPr>
    </w:p>
    <w:tbl>
      <w:tblPr>
        <w:tblStyle w:val="5"/>
        <w:tblW w:w="9180" w:type="dxa"/>
        <w:tblInd w:w="0" w:type="dxa"/>
        <w:tblLayout w:type="fixed"/>
        <w:tblCellMar>
          <w:top w:w="0" w:type="dxa"/>
          <w:left w:w="108" w:type="dxa"/>
          <w:bottom w:w="0" w:type="dxa"/>
          <w:right w:w="108" w:type="dxa"/>
        </w:tblCellMar>
      </w:tblPr>
      <w:tblGrid>
        <w:gridCol w:w="7763"/>
        <w:gridCol w:w="1417"/>
      </w:tblGrid>
      <w:tr>
        <w:tblPrEx>
          <w:tblLayout w:type="fixed"/>
          <w:tblCellMar>
            <w:top w:w="0" w:type="dxa"/>
            <w:left w:w="108" w:type="dxa"/>
            <w:bottom w:w="0" w:type="dxa"/>
            <w:right w:w="108" w:type="dxa"/>
          </w:tblCellMar>
        </w:tblPrEx>
        <w:tc>
          <w:tcPr>
            <w:tcW w:w="7763" w:type="dxa"/>
            <w:shd w:val="clear" w:color="auto" w:fill="auto"/>
            <w:vAlign w:val="top"/>
          </w:tcPr>
          <w:p>
            <w:pPr>
              <w:keepNext w:val="0"/>
              <w:keepLines w:val="0"/>
              <w:suppressLineNumbers w:val="0"/>
              <w:autoSpaceDE w:val="0"/>
              <w:autoSpaceDN w:val="0"/>
              <w:adjustRightInd w:val="0"/>
              <w:spacing w:before="0" w:beforeAutospacing="0" w:after="0" w:afterAutospacing="0" w:line="1200" w:lineRule="exact"/>
              <w:ind w:left="0" w:right="0"/>
              <w:jc w:val="distribute"/>
              <w:rPr>
                <w:rFonts w:hint="default" w:ascii="Times New Roman" w:hAnsi="Times New Roman" w:eastAsia="方正小标宋简体" w:cs="Times New Roman"/>
                <w:w w:val="80"/>
                <w:kern w:val="0"/>
                <w:sz w:val="74"/>
                <w:szCs w:val="74"/>
              </w:rPr>
            </w:pPr>
            <w:r>
              <w:rPr>
                <w:rFonts w:hint="default" w:ascii="Times New Roman" w:hAnsi="Times New Roman" w:eastAsia="方正小标宋简体" w:cs="Times New Roman"/>
                <w:w w:val="80"/>
                <w:kern w:val="0"/>
                <w:sz w:val="74"/>
                <w:szCs w:val="74"/>
              </w:rPr>
              <w:t>绍兴市发展和改革委员会</w:t>
            </w:r>
          </w:p>
        </w:tc>
        <w:tc>
          <w:tcPr>
            <w:tcW w:w="1417" w:type="dxa"/>
            <w:vMerge w:val="restart"/>
            <w:shd w:val="clear" w:color="auto" w:fill="auto"/>
            <w:vAlign w:val="center"/>
          </w:tcPr>
          <w:p>
            <w:pPr>
              <w:keepNext w:val="0"/>
              <w:keepLines w:val="0"/>
              <w:suppressLineNumbers w:val="0"/>
              <w:autoSpaceDE w:val="0"/>
              <w:autoSpaceDN w:val="0"/>
              <w:adjustRightInd w:val="0"/>
              <w:spacing w:before="0" w:beforeAutospacing="0" w:after="0" w:afterAutospacing="0" w:line="1200" w:lineRule="exact"/>
              <w:ind w:left="0" w:right="0"/>
              <w:jc w:val="center"/>
              <w:rPr>
                <w:rFonts w:hint="default" w:ascii="Times New Roman" w:hAnsi="Times New Roman" w:eastAsia="方正小标宋简体" w:cs="Times New Roman"/>
                <w:w w:val="80"/>
                <w:kern w:val="0"/>
                <w:sz w:val="74"/>
                <w:szCs w:val="74"/>
              </w:rPr>
            </w:pPr>
            <w:r>
              <w:rPr>
                <w:rFonts w:hint="default" w:ascii="Times New Roman" w:hAnsi="Times New Roman" w:eastAsia="方正小标宋简体" w:cs="Times New Roman"/>
                <w:w w:val="80"/>
                <w:kern w:val="0"/>
                <w:sz w:val="74"/>
                <w:szCs w:val="74"/>
              </w:rPr>
              <w:t>文件</w:t>
            </w:r>
          </w:p>
        </w:tc>
      </w:tr>
      <w:tr>
        <w:tblPrEx>
          <w:tblLayout w:type="fixed"/>
          <w:tblCellMar>
            <w:top w:w="0" w:type="dxa"/>
            <w:left w:w="108" w:type="dxa"/>
            <w:bottom w:w="0" w:type="dxa"/>
            <w:right w:w="108" w:type="dxa"/>
          </w:tblCellMar>
        </w:tblPrEx>
        <w:trPr>
          <w:trHeight w:val="791" w:hRule="atLeast"/>
        </w:trPr>
        <w:tc>
          <w:tcPr>
            <w:tcW w:w="7763" w:type="dxa"/>
            <w:shd w:val="clear" w:color="auto" w:fill="auto"/>
            <w:vAlign w:val="top"/>
          </w:tcPr>
          <w:p>
            <w:pPr>
              <w:keepNext w:val="0"/>
              <w:keepLines w:val="0"/>
              <w:suppressLineNumbers w:val="0"/>
              <w:spacing w:before="0" w:beforeAutospacing="0" w:after="0" w:afterAutospacing="0"/>
              <w:ind w:left="0" w:right="0"/>
              <w:jc w:val="distribute"/>
              <w:rPr>
                <w:rFonts w:hint="default" w:ascii="Times New Roman" w:hAnsi="Times New Roman" w:eastAsia="方正小标宋简体" w:cs="Times New Roman"/>
                <w:w w:val="80"/>
                <w:sz w:val="74"/>
                <w:szCs w:val="74"/>
              </w:rPr>
            </w:pPr>
          </w:p>
        </w:tc>
        <w:tc>
          <w:tcPr>
            <w:tcW w:w="1417" w:type="dxa"/>
            <w:vMerge w:val="continue"/>
            <w:shd w:val="clear" w:color="auto" w:fill="auto"/>
            <w:vAlign w:val="top"/>
          </w:tcPr>
          <w:p>
            <w:pPr>
              <w:keepNext w:val="0"/>
              <w:keepLines w:val="0"/>
              <w:suppressLineNumbers w:val="0"/>
              <w:autoSpaceDE w:val="0"/>
              <w:autoSpaceDN w:val="0"/>
              <w:adjustRightInd w:val="0"/>
              <w:spacing w:before="0" w:beforeAutospacing="0" w:after="0" w:afterAutospacing="0" w:line="1200" w:lineRule="exact"/>
              <w:ind w:left="0" w:right="0"/>
              <w:jc w:val="center"/>
              <w:rPr>
                <w:rFonts w:hint="default" w:ascii="Times New Roman" w:hAnsi="Times New Roman" w:eastAsia="方正小标宋简体" w:cs="Times New Roman"/>
                <w:kern w:val="0"/>
                <w:sz w:val="74"/>
                <w:szCs w:val="74"/>
              </w:rPr>
            </w:pPr>
          </w:p>
        </w:tc>
      </w:tr>
      <w:tr>
        <w:tblPrEx>
          <w:tblLayout w:type="fixed"/>
          <w:tblCellMar>
            <w:top w:w="0" w:type="dxa"/>
            <w:left w:w="108" w:type="dxa"/>
            <w:bottom w:w="0" w:type="dxa"/>
            <w:right w:w="108" w:type="dxa"/>
          </w:tblCellMar>
        </w:tblPrEx>
        <w:tc>
          <w:tcPr>
            <w:tcW w:w="7763" w:type="dxa"/>
            <w:shd w:val="clear" w:color="auto" w:fill="auto"/>
            <w:vAlign w:val="top"/>
          </w:tcPr>
          <w:p>
            <w:pPr>
              <w:keepNext w:val="0"/>
              <w:keepLines w:val="0"/>
              <w:suppressLineNumbers w:val="0"/>
              <w:autoSpaceDE w:val="0"/>
              <w:autoSpaceDN w:val="0"/>
              <w:adjustRightInd w:val="0"/>
              <w:spacing w:before="0" w:beforeAutospacing="0" w:after="0" w:afterAutospacing="0" w:line="1200" w:lineRule="exact"/>
              <w:ind w:left="0" w:right="0"/>
              <w:jc w:val="distribute"/>
              <w:rPr>
                <w:rFonts w:hint="default" w:ascii="Times New Roman" w:hAnsi="Times New Roman" w:eastAsia="方正小标宋简体" w:cs="Times New Roman"/>
                <w:w w:val="80"/>
                <w:kern w:val="0"/>
                <w:sz w:val="74"/>
                <w:szCs w:val="74"/>
              </w:rPr>
            </w:pPr>
            <w:r>
              <w:rPr>
                <w:rFonts w:hint="default" w:ascii="Times New Roman" w:hAnsi="Times New Roman" w:eastAsia="方正小标宋简体" w:cs="Times New Roman"/>
                <w:spacing w:val="-20"/>
                <w:w w:val="80"/>
                <w:sz w:val="74"/>
                <w:szCs w:val="74"/>
              </w:rPr>
              <w:t>绍兴市</w:t>
            </w:r>
            <w:r>
              <w:rPr>
                <w:rFonts w:hint="default" w:ascii="Times New Roman" w:hAnsi="Times New Roman" w:eastAsia="方正小标宋简体" w:cs="Times New Roman"/>
                <w:spacing w:val="-20"/>
                <w:w w:val="80"/>
                <w:sz w:val="74"/>
                <w:szCs w:val="74"/>
                <w:lang w:eastAsia="zh-CN"/>
              </w:rPr>
              <w:t>卫生和计划生育委员会</w:t>
            </w:r>
          </w:p>
        </w:tc>
        <w:tc>
          <w:tcPr>
            <w:tcW w:w="1417" w:type="dxa"/>
            <w:shd w:val="clear" w:color="auto" w:fill="auto"/>
            <w:vAlign w:val="top"/>
          </w:tcPr>
          <w:p>
            <w:pPr>
              <w:keepNext w:val="0"/>
              <w:keepLines w:val="0"/>
              <w:suppressLineNumbers w:val="0"/>
              <w:autoSpaceDE w:val="0"/>
              <w:autoSpaceDN w:val="0"/>
              <w:adjustRightInd w:val="0"/>
              <w:spacing w:before="0" w:beforeAutospacing="0" w:after="0" w:afterAutospacing="0" w:line="1200" w:lineRule="exact"/>
              <w:ind w:left="0" w:right="0"/>
              <w:jc w:val="center"/>
              <w:rPr>
                <w:rFonts w:hint="default" w:ascii="Times New Roman" w:hAnsi="Times New Roman" w:eastAsia="方正小标宋简体" w:cs="Times New Roman"/>
                <w:kern w:val="0"/>
                <w:sz w:val="74"/>
                <w:szCs w:val="74"/>
              </w:rPr>
            </w:pPr>
          </w:p>
        </w:tc>
      </w:tr>
    </w:tbl>
    <w:p>
      <w:pPr>
        <w:autoSpaceDE w:val="0"/>
        <w:autoSpaceDN w:val="0"/>
        <w:adjustRightInd w:val="0"/>
        <w:spacing w:line="660" w:lineRule="exact"/>
        <w:jc w:val="center"/>
        <w:rPr>
          <w:rFonts w:hint="default" w:ascii="Times New Roman" w:hAnsi="Times New Roman" w:eastAsia="方正小标宋简体" w:cs="Times New Roman"/>
          <w:kern w:val="0"/>
          <w:sz w:val="44"/>
          <w:szCs w:val="44"/>
        </w:rPr>
      </w:pP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绍市发改</w:t>
      </w:r>
      <w:r>
        <w:rPr>
          <w:rFonts w:hint="default" w:ascii="Times New Roman" w:hAnsi="Times New Roman" w:eastAsia="仿宋_GB2312" w:cs="Times New Roman"/>
          <w:sz w:val="32"/>
          <w:szCs w:val="32"/>
          <w:lang w:eastAsia="zh-CN"/>
        </w:rPr>
        <w:t>价</w:t>
      </w:r>
      <w:r>
        <w:rPr>
          <w:rFonts w:hint="default" w:ascii="Times New Roman" w:hAnsi="Times New Roman" w:eastAsia="仿宋_GB2312" w:cs="Times New Roman"/>
          <w:sz w:val="32"/>
          <w:szCs w:val="32"/>
        </w:rPr>
        <w:t>〔2017〕</w:t>
      </w:r>
      <w:r>
        <w:rPr>
          <w:rFonts w:hint="default" w:ascii="Times New Roman" w:hAnsi="Times New Roman" w:eastAsia="仿宋_GB2312" w:cs="Times New Roman"/>
          <w:sz w:val="32"/>
          <w:szCs w:val="32"/>
          <w:lang w:val="en-US" w:eastAsia="zh-CN"/>
        </w:rPr>
        <w:t>38</w:t>
      </w:r>
      <w:r>
        <w:rPr>
          <w:rFonts w:hint="default" w:ascii="Times New Roman" w:hAnsi="Times New Roman" w:eastAsia="仿宋_GB2312" w:cs="Times New Roman"/>
          <w:sz w:val="32"/>
          <w:szCs w:val="32"/>
        </w:rPr>
        <w:t>号</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mc:AlternateContent>
          <mc:Choice Requires="wps">
            <w:drawing>
              <wp:anchor distT="0" distB="0" distL="114300" distR="114300" simplePos="0" relativeHeight="251658240" behindDoc="0" locked="0" layoutInCell="1" allowOverlap="1">
                <wp:simplePos x="0" y="0"/>
                <wp:positionH relativeFrom="column">
                  <wp:posOffset>-93980</wp:posOffset>
                </wp:positionH>
                <wp:positionV relativeFrom="paragraph">
                  <wp:posOffset>197485</wp:posOffset>
                </wp:positionV>
                <wp:extent cx="5908040" cy="0"/>
                <wp:effectExtent l="0" t="0" r="0" b="0"/>
                <wp:wrapNone/>
                <wp:docPr id="3" name="自选图形 3"/>
                <wp:cNvGraphicFramePr/>
                <a:graphic xmlns:a="http://schemas.openxmlformats.org/drawingml/2006/main">
                  <a:graphicData uri="http://schemas.microsoft.com/office/word/2010/wordprocessingShape">
                    <wps:wsp>
                      <wps:cNvCnPr/>
                      <wps:spPr>
                        <a:xfrm>
                          <a:off x="0" y="0"/>
                          <a:ext cx="5908040" cy="0"/>
                        </a:xfrm>
                        <a:prstGeom prst="straightConnector1">
                          <a:avLst/>
                        </a:prstGeom>
                        <a:ln w="25400"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7.4pt;margin-top:15.55pt;height:0pt;width:465.2pt;z-index:251658240;mso-width-relative:page;mso-height-relative:page;" filled="f" stroked="t" coordsize="21600,21600" o:gfxdata="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u24gN1gAAAAkBAAAPAAAAAAAA&#10;AAEAIAAAACIAAABkcnMvZG93bnJldi54bWxQSwECFAAUAAAACACHTuJAMvSxu9sBAACWAwAADgAA&#10;AAAAAAABACAAAAAlAQAAZHJzL2Uyb0RvYy54bWxQSwUGAAAAAAYABgBZAQAAcgUAAAAA&#10;">
                <v:fill on="f" focussize="0,0"/>
                <v:stroke weight="2pt" color="#000000" joinstyle="round"/>
                <v:imagedata o:title=""/>
                <o:lock v:ext="edit" aspectratio="f"/>
              </v:shape>
            </w:pict>
          </mc:Fallback>
        </mc:AlternateConten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outlineLvl w:val="9"/>
        <w:rPr>
          <w:rFonts w:hint="default" w:ascii="Times New Roman" w:hAnsi="Times New Roman" w:eastAsia="方正小标宋简体" w:cs="Times New Roman"/>
          <w:kern w:val="2"/>
          <w:sz w:val="44"/>
          <w:szCs w:val="44"/>
          <w:lang w:val="en-US" w:eastAsia="zh-CN" w:bidi="ar"/>
        </w:rPr>
      </w:pPr>
      <w:r>
        <w:rPr>
          <w:rFonts w:hint="default" w:ascii="Times New Roman" w:hAnsi="Times New Roman" w:eastAsia="方正小标宋简体" w:cs="Times New Roman"/>
          <w:kern w:val="2"/>
          <w:sz w:val="44"/>
          <w:szCs w:val="44"/>
          <w:lang w:val="en-US" w:eastAsia="zh-CN" w:bidi="ar"/>
        </w:rPr>
        <w:t>绍兴市发展和改革委员会</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outlineLvl w:val="9"/>
        <w:rPr>
          <w:rFonts w:hint="default" w:ascii="Times New Roman" w:hAnsi="Times New Roman" w:eastAsia="方正小标宋简体" w:cs="Times New Roman"/>
          <w:kern w:val="2"/>
          <w:sz w:val="44"/>
          <w:szCs w:val="44"/>
          <w:lang w:val="en-US" w:eastAsia="zh-CN" w:bidi="ar"/>
        </w:rPr>
      </w:pPr>
      <w:r>
        <w:rPr>
          <w:rFonts w:hint="default" w:ascii="Times New Roman" w:hAnsi="Times New Roman" w:eastAsia="方正小标宋简体" w:cs="Times New Roman"/>
          <w:kern w:val="2"/>
          <w:sz w:val="44"/>
          <w:szCs w:val="44"/>
          <w:lang w:val="en-US" w:eastAsia="zh-CN" w:bidi="ar"/>
        </w:rPr>
        <w:t>绍兴市卫生和计划生育委员会</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outlineLvl w:val="9"/>
        <w:rPr>
          <w:rFonts w:hint="default" w:ascii="Times New Roman" w:hAnsi="Times New Roman" w:eastAsia="方正小标宋简体" w:cs="Times New Roman"/>
          <w:sz w:val="44"/>
          <w:szCs w:val="44"/>
          <w:lang w:val="en-US"/>
        </w:rPr>
      </w:pPr>
      <w:r>
        <w:rPr>
          <w:rFonts w:hint="default" w:ascii="Times New Roman" w:hAnsi="Times New Roman" w:eastAsia="方正小标宋简体" w:cs="Times New Roman"/>
          <w:kern w:val="2"/>
          <w:sz w:val="44"/>
          <w:szCs w:val="44"/>
          <w:lang w:val="en-US" w:eastAsia="zh-CN" w:bidi="ar"/>
        </w:rPr>
        <w:t>转发关于调整和完善公民临床用血价格的通知</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left="0" w:leftChars="0" w:right="0" w:rightChars="0"/>
        <w:jc w:val="both"/>
        <w:textAlignment w:val="auto"/>
        <w:outlineLvl w:val="9"/>
        <w:rPr>
          <w:rFonts w:hint="default" w:ascii="Times New Roman" w:hAnsi="Times New Roman" w:cs="Times New Roman"/>
          <w:sz w:val="32"/>
          <w:szCs w:val="32"/>
          <w:lang w:val="en-US"/>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default" w:ascii="Times New Roman" w:hAnsi="Times New Roman" w:eastAsia="仿宋_GB2312" w:cs="Times New Roman"/>
          <w:sz w:val="32"/>
          <w:szCs w:val="32"/>
          <w:lang w:val="en-US"/>
        </w:rPr>
      </w:pPr>
      <w:r>
        <w:rPr>
          <w:rFonts w:hint="default" w:ascii="Times New Roman" w:hAnsi="Times New Roman" w:eastAsia="仿宋_GB2312" w:cs="Times New Roman"/>
          <w:kern w:val="2"/>
          <w:sz w:val="32"/>
          <w:szCs w:val="32"/>
          <w:lang w:val="en-US" w:eastAsia="zh-CN" w:bidi="ar"/>
        </w:rPr>
        <w:t>市中心血站，市直及越城区相关医疗机构：</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rPr>
      </w:pPr>
      <w:r>
        <w:rPr>
          <w:rFonts w:hint="default" w:ascii="Times New Roman" w:hAnsi="Times New Roman" w:eastAsia="仿宋_GB2312" w:cs="Times New Roman"/>
          <w:kern w:val="2"/>
          <w:sz w:val="32"/>
          <w:szCs w:val="32"/>
          <w:lang w:val="en-US" w:eastAsia="zh-CN" w:bidi="ar"/>
        </w:rPr>
        <w:t>现将《浙江省物价局 浙江省卫生和计划生育委员会关于调整和完善公民临床用血价格的通知》（浙价医〔2017〕170号）转发给你们，请遵照执行。</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default" w:ascii="Times New Roman" w:hAnsi="Times New Roman" w:eastAsia="仿宋_GB2312" w:cs="Times New Roman"/>
          <w:kern w:val="2"/>
          <w:sz w:val="32"/>
          <w:szCs w:val="32"/>
          <w:lang w:val="en-US" w:eastAsia="zh-CN" w:bidi="ar"/>
        </w:rPr>
      </w:pPr>
      <w:r>
        <w:rPr>
          <w:rFonts w:hint="default" w:ascii="Times New Roman" w:hAnsi="Times New Roman" w:eastAsia="仿宋_GB2312" w:cs="Times New Roman"/>
          <w:kern w:val="2"/>
          <w:sz w:val="32"/>
          <w:szCs w:val="32"/>
          <w:lang w:val="en-US" w:eastAsia="zh-CN" w:bidi="ar"/>
        </w:rPr>
        <w:t>绍兴市发展和改革委员会       绍兴市卫生和计划生育委员会</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default" w:ascii="Times New Roman" w:hAnsi="Times New Roman" w:eastAsia="仿宋_GB2312" w:cs="Times New Roman"/>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default" w:ascii="Times New Roman" w:hAnsi="Times New Roman" w:eastAsia="仿宋_GB2312" w:cs="Times New Roman"/>
          <w:kern w:val="2"/>
          <w:sz w:val="32"/>
          <w:szCs w:val="32"/>
          <w:lang w:val="en-US" w:eastAsia="zh-CN" w:bidi="ar"/>
        </w:rPr>
      </w:pPr>
      <w:r>
        <w:rPr>
          <w:rFonts w:hint="default" w:ascii="Times New Roman" w:hAnsi="Times New Roman" w:eastAsia="仿宋_GB2312" w:cs="Times New Roman"/>
          <w:kern w:val="2"/>
          <w:sz w:val="32"/>
          <w:szCs w:val="32"/>
          <w:lang w:val="en-US" w:eastAsia="zh-CN" w:bidi="ar"/>
        </w:rPr>
        <w:t xml:space="preserve">                                  2017年11月2</w:t>
      </w:r>
      <w:r>
        <w:rPr>
          <w:rFonts w:hint="eastAsia" w:ascii="Times New Roman" w:hAnsi="Times New Roman" w:eastAsia="仿宋_GB2312" w:cs="Times New Roman"/>
          <w:kern w:val="2"/>
          <w:sz w:val="32"/>
          <w:szCs w:val="32"/>
          <w:lang w:val="en-US" w:eastAsia="zh-CN" w:bidi="ar"/>
        </w:rPr>
        <w:t>7</w:t>
      </w:r>
      <w:bookmarkStart w:id="0" w:name="_GoBack"/>
      <w:bookmarkEnd w:id="0"/>
      <w:r>
        <w:rPr>
          <w:rFonts w:hint="default" w:ascii="Times New Roman" w:hAnsi="Times New Roman" w:eastAsia="仿宋_GB2312" w:cs="Times New Roman"/>
          <w:kern w:val="2"/>
          <w:sz w:val="32"/>
          <w:szCs w:val="32"/>
          <w:lang w:val="en-US" w:eastAsia="zh-CN" w:bidi="ar"/>
        </w:rPr>
        <w:t>日</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left="0" w:leftChars="0" w:right="0" w:rightChars="0"/>
        <w:jc w:val="both"/>
        <w:textAlignment w:val="auto"/>
        <w:outlineLvl w:val="9"/>
        <w:rPr>
          <w:rFonts w:hint="default" w:ascii="Times New Roman" w:hAnsi="Times New Roman" w:eastAsia="仿宋_GB2312" w:cs="Times New Roman"/>
          <w:kern w:val="2"/>
          <w:sz w:val="32"/>
          <w:szCs w:val="32"/>
          <w:lang w:val="en-US" w:eastAsia="zh-CN" w:bidi="ar"/>
        </w:rPr>
      </w:pPr>
    </w:p>
    <w:p>
      <w:pPr>
        <w:tabs>
          <w:tab w:val="left" w:pos="7680"/>
        </w:tabs>
        <w:spacing w:line="600" w:lineRule="exact"/>
        <w:rPr>
          <w:rFonts w:hint="default" w:ascii="Times New Roman" w:hAnsi="Times New Roman" w:eastAsia="仿宋_GB2312" w:cs="Times New Roman"/>
          <w:sz w:val="28"/>
          <w:szCs w:val="28"/>
        </w:rPr>
      </w:pPr>
    </w:p>
    <w:p>
      <w:pPr>
        <w:tabs>
          <w:tab w:val="left" w:pos="7680"/>
        </w:tabs>
        <w:spacing w:line="600" w:lineRule="exact"/>
        <w:rPr>
          <w:rFonts w:hint="default" w:ascii="Times New Roman" w:hAnsi="Times New Roman" w:eastAsia="仿宋_GB2312" w:cs="Times New Roman"/>
          <w:sz w:val="28"/>
          <w:szCs w:val="28"/>
        </w:rPr>
      </w:pPr>
    </w:p>
    <w:p>
      <w:pPr>
        <w:tabs>
          <w:tab w:val="left" w:pos="7680"/>
        </w:tabs>
        <w:spacing w:line="600" w:lineRule="exact"/>
        <w:rPr>
          <w:rFonts w:hint="default" w:ascii="Times New Roman" w:hAnsi="Times New Roman" w:eastAsia="仿宋_GB2312" w:cs="Times New Roman"/>
          <w:sz w:val="28"/>
          <w:szCs w:val="28"/>
        </w:rPr>
      </w:pPr>
    </w:p>
    <w:p>
      <w:pPr>
        <w:tabs>
          <w:tab w:val="left" w:pos="7680"/>
        </w:tabs>
        <w:spacing w:line="600" w:lineRule="exact"/>
        <w:rPr>
          <w:rFonts w:hint="default" w:ascii="Times New Roman" w:hAnsi="Times New Roman" w:eastAsia="仿宋_GB2312" w:cs="Times New Roman"/>
          <w:sz w:val="28"/>
          <w:szCs w:val="28"/>
        </w:rPr>
      </w:pPr>
    </w:p>
    <w:p>
      <w:pPr>
        <w:tabs>
          <w:tab w:val="left" w:pos="7680"/>
        </w:tabs>
        <w:spacing w:line="600" w:lineRule="exact"/>
        <w:rPr>
          <w:rFonts w:hint="default" w:ascii="Times New Roman" w:hAnsi="Times New Roman" w:eastAsia="仿宋_GB2312" w:cs="Times New Roman"/>
          <w:sz w:val="28"/>
          <w:szCs w:val="28"/>
        </w:rPr>
      </w:pPr>
    </w:p>
    <w:p>
      <w:pPr>
        <w:tabs>
          <w:tab w:val="left" w:pos="7680"/>
        </w:tabs>
        <w:spacing w:line="600" w:lineRule="exact"/>
        <w:rPr>
          <w:rFonts w:hint="default" w:ascii="Times New Roman" w:hAnsi="Times New Roman" w:eastAsia="仿宋_GB2312" w:cs="Times New Roman"/>
          <w:sz w:val="28"/>
          <w:szCs w:val="28"/>
        </w:rPr>
      </w:pPr>
    </w:p>
    <w:p>
      <w:pPr>
        <w:tabs>
          <w:tab w:val="left" w:pos="7680"/>
        </w:tabs>
        <w:spacing w:line="600" w:lineRule="exact"/>
        <w:rPr>
          <w:rFonts w:hint="default" w:ascii="Times New Roman" w:hAnsi="Times New Roman" w:eastAsia="仿宋_GB2312" w:cs="Times New Roman"/>
          <w:sz w:val="28"/>
          <w:szCs w:val="28"/>
        </w:rPr>
      </w:pPr>
    </w:p>
    <w:p>
      <w:pPr>
        <w:tabs>
          <w:tab w:val="left" w:pos="7680"/>
        </w:tabs>
        <w:spacing w:line="600" w:lineRule="exact"/>
        <w:rPr>
          <w:rFonts w:hint="default" w:ascii="Times New Roman" w:hAnsi="Times New Roman" w:eastAsia="仿宋_GB2312" w:cs="Times New Roman"/>
          <w:sz w:val="28"/>
          <w:szCs w:val="28"/>
        </w:rPr>
      </w:pPr>
    </w:p>
    <w:p>
      <w:pPr>
        <w:tabs>
          <w:tab w:val="left" w:pos="7680"/>
        </w:tabs>
        <w:spacing w:line="600" w:lineRule="exact"/>
        <w:rPr>
          <w:rFonts w:hint="default" w:ascii="Times New Roman" w:hAnsi="Times New Roman" w:eastAsia="仿宋_GB2312" w:cs="Times New Roman"/>
          <w:sz w:val="28"/>
          <w:szCs w:val="28"/>
        </w:rPr>
      </w:pPr>
    </w:p>
    <w:p>
      <w:pPr>
        <w:tabs>
          <w:tab w:val="left" w:pos="7680"/>
        </w:tabs>
        <w:spacing w:line="600" w:lineRule="exact"/>
        <w:rPr>
          <w:rFonts w:hint="default" w:ascii="Times New Roman" w:hAnsi="Times New Roman" w:eastAsia="仿宋_GB2312" w:cs="Times New Roman"/>
          <w:sz w:val="28"/>
          <w:szCs w:val="28"/>
        </w:rPr>
      </w:pPr>
    </w:p>
    <w:p>
      <w:pPr>
        <w:tabs>
          <w:tab w:val="left" w:pos="7680"/>
        </w:tabs>
        <w:spacing w:line="600" w:lineRule="exact"/>
        <w:rPr>
          <w:rFonts w:hint="default" w:ascii="Times New Roman" w:hAnsi="Times New Roman" w:eastAsia="仿宋_GB2312" w:cs="Times New Roman"/>
          <w:sz w:val="28"/>
          <w:szCs w:val="28"/>
        </w:rPr>
      </w:pPr>
    </w:p>
    <w:p>
      <w:pPr>
        <w:tabs>
          <w:tab w:val="left" w:pos="7680"/>
        </w:tabs>
        <w:spacing w:line="600" w:lineRule="exact"/>
        <w:rPr>
          <w:rFonts w:hint="default" w:ascii="Times New Roman" w:hAnsi="Times New Roman" w:eastAsia="仿宋_GB2312" w:cs="Times New Roman"/>
          <w:sz w:val="28"/>
          <w:szCs w:val="28"/>
        </w:rPr>
      </w:pPr>
    </w:p>
    <w:p>
      <w:pPr>
        <w:tabs>
          <w:tab w:val="left" w:pos="7680"/>
        </w:tabs>
        <w:spacing w:line="600" w:lineRule="exact"/>
        <w:rPr>
          <w:rFonts w:hint="default" w:ascii="Times New Roman" w:hAnsi="Times New Roman" w:eastAsia="仿宋_GB2312" w:cs="Times New Roman"/>
          <w:sz w:val="28"/>
          <w:szCs w:val="28"/>
        </w:rPr>
      </w:pPr>
    </w:p>
    <w:p>
      <w:pPr>
        <w:tabs>
          <w:tab w:val="left" w:pos="7680"/>
        </w:tabs>
        <w:spacing w:line="600" w:lineRule="exact"/>
        <w:rPr>
          <w:rFonts w:hint="default" w:ascii="Times New Roman" w:hAnsi="Times New Roman" w:eastAsia="仿宋_GB2312" w:cs="Times New Roman"/>
          <w:sz w:val="28"/>
          <w:szCs w:val="28"/>
        </w:rPr>
      </w:pPr>
    </w:p>
    <w:p>
      <w:pPr>
        <w:tabs>
          <w:tab w:val="left" w:pos="7680"/>
        </w:tabs>
        <w:spacing w:line="600" w:lineRule="exact"/>
        <w:rPr>
          <w:rFonts w:hint="default" w:ascii="Times New Roman" w:hAnsi="Times New Roman" w:eastAsia="仿宋_GB2312" w:cs="Times New Roman"/>
          <w:sz w:val="28"/>
          <w:szCs w:val="28"/>
        </w:rPr>
      </w:pPr>
    </w:p>
    <w:p>
      <w:pPr>
        <w:tabs>
          <w:tab w:val="left" w:pos="7680"/>
        </w:tabs>
        <w:spacing w:line="600" w:lineRule="exact"/>
        <w:rPr>
          <w:rFonts w:hint="default" w:ascii="Times New Roman" w:hAnsi="Times New Roman" w:eastAsia="仿宋_GB2312" w:cs="Times New Roman"/>
          <w:sz w:val="28"/>
          <w:szCs w:val="28"/>
        </w:rPr>
      </w:pPr>
    </w:p>
    <w:p>
      <w:pPr>
        <w:tabs>
          <w:tab w:val="left" w:pos="7680"/>
        </w:tabs>
        <w:spacing w:line="600" w:lineRule="exact"/>
        <w:rPr>
          <w:rFonts w:hint="default" w:ascii="Times New Roman" w:hAnsi="Times New Roman" w:eastAsia="仿宋_GB2312" w:cs="Times New Roman"/>
          <w:sz w:val="28"/>
          <w:szCs w:val="28"/>
        </w:rPr>
      </w:pPr>
    </w:p>
    <w:p>
      <w:pPr>
        <w:tabs>
          <w:tab w:val="left" w:pos="7680"/>
        </w:tabs>
        <w:spacing w:line="600" w:lineRule="exact"/>
        <w:rPr>
          <w:rFonts w:hint="default" w:ascii="Times New Roman" w:hAnsi="Times New Roman" w:eastAsia="仿宋_GB2312" w:cs="Times New Roman"/>
          <w:sz w:val="28"/>
          <w:szCs w:val="28"/>
        </w:rPr>
      </w:pPr>
    </w:p>
    <w:p>
      <w:pPr>
        <w:keepNext w:val="0"/>
        <w:keepLines w:val="0"/>
        <w:pageBreakBefore w:val="0"/>
        <w:widowControl w:val="0"/>
        <w:tabs>
          <w:tab w:val="left" w:pos="7680"/>
        </w:tabs>
        <w:kinsoku/>
        <w:wordWrap/>
        <w:overflowPunct/>
        <w:topLinePunct w:val="0"/>
        <w:autoSpaceDE/>
        <w:autoSpaceDN/>
        <w:bidi w:val="0"/>
        <w:adjustRightInd/>
        <w:snapToGrid/>
        <w:spacing w:line="600" w:lineRule="exact"/>
        <w:ind w:left="0" w:leftChars="0" w:right="0" w:rightChars="0" w:firstLine="280" w:firstLineChars="10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76200</wp:posOffset>
                </wp:positionV>
                <wp:extent cx="5667375" cy="0"/>
                <wp:effectExtent l="0" t="0" r="0" b="0"/>
                <wp:wrapNone/>
                <wp:docPr id="7" name="直接连接符 2"/>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2" o:spid="_x0000_s1026" o:spt="20" style="position:absolute;left:0pt;margin-left:0pt;margin-top:6pt;height:0pt;width:446.25pt;z-index:251664384;mso-width-relative:page;mso-height-relative:page;" filled="f" stroked="t" coordsize="21600,21600" o:gfxdata="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J44l1dQAAAAGAQAADwAAAAAAAAAB&#10;ACAAAAAiAAAAZHJzL2Rvd25yZXYueG1sUEsBAhQAFAAAAAgAh07iQO8IQD3bAQAAlgMAAA4AAAAA&#10;AAAAAQAgAAAAIwEAAGRycy9lMm9Eb2MueG1sUEsFBgAAAAAGAAYAWQEAAHAFAAAAAA==&#10;">
                <v:fill on="f" focussize="0,0"/>
                <v:stroke color="#000000" joinstyle="round"/>
                <v:imagedata o:title=""/>
                <o:lock v:ext="edit" aspectratio="f"/>
              </v:line>
            </w:pict>
          </mc:Fallback>
        </mc:AlternateContent>
      </w:r>
      <w:r>
        <w:rPr>
          <w:rFonts w:hint="eastAsia" w:ascii="Times New Roman" w:hAnsi="Times New Roman" w:eastAsia="仿宋_GB2312" w:cs="Times New Roman"/>
          <w:sz w:val="28"/>
          <w:szCs w:val="28"/>
          <w:lang w:eastAsia="zh-CN"/>
        </w:rPr>
        <w:t>抄送：市人力社保局、越城区卫计局、人力社保局、市发改委价检局。</w:t>
      </w:r>
    </w:p>
    <w:p>
      <w:pPr>
        <w:tabs>
          <w:tab w:val="left" w:pos="7680"/>
        </w:tabs>
        <w:spacing w:line="600" w:lineRule="exact"/>
        <w:ind w:firstLine="280" w:firstLineChars="100"/>
        <w:rPr>
          <w:rFonts w:hint="default" w:ascii="Times New Roman" w:hAnsi="Times New Roman" w:eastAsia="仿宋" w:cs="Times New Roman"/>
          <w:sz w:val="32"/>
          <w:szCs w:val="32"/>
          <w:lang w:val="en-US" w:eastAsia="zh-CN"/>
        </w:rPr>
      </w:pPr>
      <w:r>
        <w:rPr>
          <w:rFonts w:hint="default" w:ascii="Times New Roman" w:hAnsi="Times New Roman" w:eastAsia="仿宋_GB2312"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419100</wp:posOffset>
                </wp:positionV>
                <wp:extent cx="5667375" cy="0"/>
                <wp:effectExtent l="0" t="0" r="0" b="0"/>
                <wp:wrapNone/>
                <wp:docPr id="4" name="直线 5"/>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0.75pt;margin-top:33pt;height:0pt;width:446.25pt;z-index:251661312;mso-width-relative:page;mso-height-relative:page;" filled="f" stroked="t" coordsize="21600,21600" o:gfxdata="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Nqh1G1QAAAAgBAAAPAAAAAAAAAAEAIAAAACIAAABkcnMv&#10;ZG93bnJldi54bWxQSwECFAAUAAAACACHTuJAspmJ6M0BAACNAwAADgAAAAAAAAABACAAAAAkAQAA&#10;ZHJzL2Uyb0RvYy54bWxQSwUGAAAAAAYABgBZAQAAYwU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47625</wp:posOffset>
                </wp:positionV>
                <wp:extent cx="5667375" cy="0"/>
                <wp:effectExtent l="0" t="0" r="0" b="0"/>
                <wp:wrapNone/>
                <wp:docPr id="6" name="直接连接符 2"/>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2" o:spid="_x0000_s1026" o:spt="20" style="position:absolute;left:0pt;margin-left:0pt;margin-top:3.75pt;height:0pt;width:446.25pt;z-index:251660288;mso-width-relative:page;mso-height-relative:page;" filled="f" stroked="t" coordsize="21600,21600" o:gfxdata="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fWn290wAAAAQBAAAPAAAAAAAAAAEA&#10;IAAAACIAAABkcnMvZG93bnJldi54bWxQSwECFAAUAAAACACHTuJAgCIdTdsBAACWAwAADgAAAAAA&#10;AAABACAAAAAiAQAAZHJzL2Uyb0RvYy54bWxQSwUGAAAAAAYABgBZAQAAbwUAAAAA&#10;">
                <v:fill on="f" focussize="0,0"/>
                <v:stroke color="#000000" joinstyle="round"/>
                <v:imagedata o:title=""/>
                <o:lock v:ext="edit" aspectratio="f"/>
              </v:line>
            </w:pict>
          </mc:Fallback>
        </mc:AlternateContent>
      </w:r>
      <w:r>
        <w:rPr>
          <w:rFonts w:hint="default" w:ascii="Times New Roman" w:hAnsi="Times New Roman" w:eastAsia="仿宋_GB2312" w:cs="Times New Roman"/>
          <w:snapToGrid w:val="0"/>
          <w:kern w:val="0"/>
          <w:sz w:val="28"/>
          <w:szCs w:val="28"/>
        </w:rPr>
        <w:t>绍兴市发展和改革委员会办公室            2017年</w:t>
      </w:r>
      <w:r>
        <w:rPr>
          <w:rFonts w:hint="default" w:ascii="Times New Roman" w:hAnsi="Times New Roman" w:eastAsia="仿宋_GB2312" w:cs="Times New Roman"/>
          <w:snapToGrid w:val="0"/>
          <w:kern w:val="0"/>
          <w:sz w:val="28"/>
          <w:szCs w:val="28"/>
          <w:lang w:val="en-US" w:eastAsia="zh-CN"/>
        </w:rPr>
        <w:t>1</w:t>
      </w:r>
      <w:r>
        <w:rPr>
          <w:rFonts w:hint="default" w:ascii="Times New Roman" w:hAnsi="Times New Roman" w:eastAsia="仿宋_GB2312" w:cs="Times New Roman"/>
          <w:snapToGrid w:val="0"/>
          <w:kern w:val="0"/>
          <w:sz w:val="28"/>
          <w:szCs w:val="28"/>
        </w:rPr>
        <w:t>2月</w:t>
      </w:r>
      <w:r>
        <w:rPr>
          <w:rFonts w:hint="default" w:ascii="Times New Roman" w:hAnsi="Times New Roman" w:eastAsia="仿宋_GB2312" w:cs="Times New Roman"/>
          <w:snapToGrid w:val="0"/>
          <w:kern w:val="0"/>
          <w:sz w:val="28"/>
          <w:szCs w:val="28"/>
          <w:lang w:val="en-US" w:eastAsia="zh-CN"/>
        </w:rPr>
        <w:t>4</w:t>
      </w:r>
      <w:r>
        <w:rPr>
          <w:rFonts w:hint="default" w:ascii="Times New Roman" w:hAnsi="Times New Roman" w:eastAsia="仿宋_GB2312" w:cs="Times New Roman"/>
          <w:snapToGrid w:val="0"/>
          <w:kern w:val="0"/>
          <w:sz w:val="28"/>
          <w:szCs w:val="28"/>
        </w:rPr>
        <w:t>日印发</w:t>
      </w:r>
    </w:p>
    <w:sectPr>
      <w:footerReference r:id="rId3" w:type="default"/>
      <w:pgSz w:w="11906" w:h="16838"/>
      <w:pgMar w:top="2098" w:right="1474" w:bottom="1701"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alifornian FB">
    <w:panose1 w:val="0207040306080B030204"/>
    <w:charset w:val="00"/>
    <w:family w:val="auto"/>
    <w:pitch w:val="default"/>
    <w:sig w:usb0="00000003" w:usb1="00000000" w:usb2="00000000" w:usb3="00000000" w:csb0="20000001" w:csb1="00000000"/>
  </w:font>
  <w:font w:name="方正小标宋简体">
    <w:panose1 w:val="03000509000000000000"/>
    <w:charset w:val="86"/>
    <w:family w:val="auto"/>
    <w:pitch w:val="default"/>
    <w:sig w:usb0="00000001" w:usb1="080E0000" w:usb2="00000000" w:usb3="00000000" w:csb0="00040000" w:csb1="00000000"/>
  </w:font>
  <w:font w:name="方正楷体简体">
    <w:altName w:val="黑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603F41"/>
    <w:rsid w:val="1D603F41"/>
    <w:rsid w:val="237F2D44"/>
    <w:rsid w:val="2B724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2017-11-17T02:02:00Z</dcterms:created>
  <dc:creator>Administrator</dc:creator>
  <cp:lastModifiedBy>Administrator</cp:lastModifiedBy>
  <dcterms:modified xsi:type="dcterms:W3CDTF">2017-12-04T08:25:27Z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