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200" w:lineRule="exact"/>
              <w:ind w:left="0" w:right="0"/>
              <w:jc w:val="distribute"/>
              <w:rPr>
                <w:rFonts w:hint="default" w:ascii="Times New Roman" w:hAnsi="Times New Roman" w:eastAsia="方正小标宋简体" w:cs="Times New Roman"/>
                <w:w w:val="80"/>
                <w:kern w:val="0"/>
                <w:sz w:val="74"/>
                <w:szCs w:val="74"/>
              </w:rPr>
            </w:pPr>
            <w:r>
              <w:rPr>
                <w:rFonts w:hint="default" w:ascii="Times New Roman" w:hAnsi="Times New Roman" w:eastAsia="方正小标宋简体" w:cs="Times New Roman"/>
                <w:w w:val="80"/>
                <w:kern w:val="0"/>
                <w:sz w:val="74"/>
                <w:szCs w:val="74"/>
              </w:rPr>
              <w:t>绍兴市发展和改革委员会</w:t>
            </w:r>
          </w:p>
        </w:tc>
        <w:tc>
          <w:tcPr>
            <w:tcW w:w="1417" w:type="dxa"/>
            <w:vMerge w:val="restart"/>
            <w:vAlign w:val="bottom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20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w w:val="80"/>
                <w:kern w:val="0"/>
                <w:sz w:val="74"/>
                <w:szCs w:val="74"/>
              </w:rPr>
            </w:pPr>
            <w:r>
              <w:rPr>
                <w:rFonts w:hint="default" w:ascii="Times New Roman" w:hAnsi="Times New Roman" w:eastAsia="方正小标宋简体" w:cs="Times New Roman"/>
                <w:w w:val="80"/>
                <w:kern w:val="0"/>
                <w:sz w:val="74"/>
                <w:szCs w:val="74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76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 w:ascii="Times New Roman" w:hAnsi="Times New Roman" w:eastAsia="方正小标宋简体" w:cs="Times New Roman"/>
                <w:w w:val="80"/>
                <w:sz w:val="74"/>
                <w:szCs w:val="74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20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74"/>
                <w:szCs w:val="7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200" w:lineRule="exact"/>
              <w:ind w:left="0" w:right="0"/>
              <w:jc w:val="distribute"/>
              <w:rPr>
                <w:rFonts w:hint="default" w:ascii="Times New Roman" w:hAnsi="Times New Roman" w:eastAsia="方正小标宋简体" w:cs="Times New Roman"/>
                <w:w w:val="80"/>
                <w:kern w:val="0"/>
                <w:sz w:val="74"/>
                <w:szCs w:val="74"/>
              </w:rPr>
            </w:pPr>
            <w:r>
              <w:rPr>
                <w:rFonts w:hint="default" w:ascii="Times New Roman" w:hAnsi="Times New Roman" w:eastAsia="方正小标宋简体" w:cs="Times New Roman"/>
                <w:spacing w:val="-20"/>
                <w:w w:val="80"/>
                <w:sz w:val="74"/>
                <w:szCs w:val="74"/>
              </w:rPr>
              <w:t>绍兴市</w:t>
            </w:r>
            <w:r>
              <w:rPr>
                <w:rFonts w:hint="default" w:ascii="Times New Roman" w:hAnsi="Times New Roman" w:eastAsia="方正小标宋简体" w:cs="Times New Roman"/>
                <w:spacing w:val="-20"/>
                <w:w w:val="80"/>
                <w:sz w:val="74"/>
                <w:szCs w:val="74"/>
                <w:lang w:eastAsia="zh-CN"/>
              </w:rPr>
              <w:t>卫生和计划生育委员会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120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74"/>
                <w:szCs w:val="74"/>
              </w:rPr>
            </w:pPr>
          </w:p>
        </w:tc>
      </w:tr>
    </w:tbl>
    <w:p>
      <w:pPr>
        <w:autoSpaceDE w:val="0"/>
        <w:autoSpaceDN w:val="0"/>
        <w:adjustRightInd w:val="0"/>
        <w:spacing w:line="6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pict>
          <v:shape id="_x0000_s2050" o:spid="_x0000_s2050" o:spt="32" type="#_x0000_t32" style="position:absolute;left:0pt;margin-left:-7.4pt;margin-top:31pt;height:0pt;width:465.2pt;z-index:251659264;mso-width-relative:page;mso-height-relative:page;" filled="f" stroked="t" coordsize="21600,21600" o:gfxdata="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24gN1gAAAAkBAAAPAAAAAAAA&#10;AAEAIAAAACIAAABkcnMvZG93bnJldi54bWxQSwECFAAUAAAACACHTuJAMvSxu9sBAACWAwAADgAA&#10;AAAAAAABACAAAAAlAQAAZHJzL2Uyb0RvYy54bWxQSwUGAAAAAAYABgBZAQAAcgUAAAAA&#10;">
            <v:path arrowok="t"/>
            <v:fill on="f" focussize="0,0"/>
            <v:stroke weight="2pt" joinstyle="round"/>
            <v:imagedata o:title=""/>
            <o:lock v:ext="edit" aspectratio="f"/>
          </v:shape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t>绍市发改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pict>
          <v:line id="直接连接符 1" o:spid="_x0000_s2051" o:spt="20" style="position:absolute;left:0pt;margin-left:-21pt;margin-top:46.8pt;height:0pt;width:0.05pt;z-index:251658240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绍兴市发展和改革委员会 绍兴市卫生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和计划生育委员会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关于调整绍兴市中医院普通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病房床位价格的批复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绍兴市中医院: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你院《关于要求调整普通病房床位价格的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》（绍市中医〔2018〕46号）悉。根据《绍兴市医疗机构普通病房床位价格分类管理办法》（绍市发改价〔2006〕81号）有关规定，经研究，现对你院普通病房床位价格批复如下：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同意你院提出的价格调整意见。二类中档普通病房床位价格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双人间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元/床.日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、三人间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50元/床.日、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四人间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元/床.日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一类一般带卫生间三人间病房共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12张床位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，床位价格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40元/床.日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以上批复自文到之日起执行。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153" w:rightChars="-73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绍兴市发展和改革委员会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绍兴市卫生和计划生育委员会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120" w:firstLineChars="1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80" w:firstLineChars="1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pict>
          <v:line id="_x0000_s2052" o:spid="_x0000_s2052" o:spt="20" style="position:absolute;left:0pt;margin-left:-0.75pt;margin-top:33pt;height:0pt;width:446.25pt;z-index:251663360;mso-width-relative:page;mso-height-relative:page;" filled="f" stroked="t" coordsize="21600,21600" o:gfxdata="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qh1G1QAAAAgBAAAPAAAAAAAAAAEAIAAAACIAAABkcnMv&#10;ZG93bnJldi54bWxQSwECFAAUAAAACACHTuJAspmJ6M0BAACNAwAADgAAAAAAAAABACAAAAAkAQAA&#10;ZHJzL2Uyb0RvYy54bWxQSwUGAAAAAAYABgBZAQAAYwUAAAAA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pict>
          <v:line id="直接连接符 2" o:spid="_x0000_s2053" o:spt="20" style="position:absolute;left:0pt;margin-left:0pt;margin-top:3.75pt;height:0pt;width:446.25pt;z-index:251662336;mso-width-relative:page;mso-height-relative:page;" filled="f" stroked="t" coordsize="21600,21600" o:gfxdata="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Wn290wAAAAQBAAAPAAAAAAAAAAEA&#10;IAAAACIAAABkcnMvZG93bnJldi54bWxQSwECFAAUAAAACACHTuJAgCIdTdsBAACWAwAADgAAAAAA&#10;AAABACAAAAAiAQAAZHJzL2Uyb0RvYy54bWxQSwUGAAAAAAYABgBZAQAAbwUAAAAA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绍兴市发展和改革委员会办公室            201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701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F07"/>
    <w:rsid w:val="00022F07"/>
    <w:rsid w:val="00787781"/>
    <w:rsid w:val="0096052E"/>
    <w:rsid w:val="00DE47E2"/>
    <w:rsid w:val="08F119A3"/>
    <w:rsid w:val="35195071"/>
    <w:rsid w:val="3BE81AEF"/>
    <w:rsid w:val="479D437E"/>
    <w:rsid w:val="47FD0EF0"/>
    <w:rsid w:val="49C20836"/>
    <w:rsid w:val="4E455A65"/>
    <w:rsid w:val="690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ScaleCrop>false</ScaleCrop>
  <LinksUpToDate>false</LinksUpToDate>
  <CharactersWithSpaces>635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2018-08-21T06:12:00Z</dcterms:created>
  <dc:creator>PC</dc:creator>
  <cp:lastModifiedBy>Administrator</cp:lastModifiedBy>
  <dcterms:modified xsi:type="dcterms:W3CDTF">2018-09-18T06:33:17Z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